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已授牌深圳市科协海智工作站名单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</w:rPr>
        <w:t>排名不分先后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深圳产学研合作促进会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深圳市光明新区留学人员创业园管理服务中心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深圳市留学生创业园有限公司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4.深圳市物联网智能技术应用协会</w:t>
      </w:r>
      <w:bookmarkStart w:id="0" w:name="_GoBack"/>
      <w:bookmarkEnd w:id="0"/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深圳市云创智谷科创服务有限公司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深圳前海立方信息技术有限公司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深圳市恒悦创客空间有限公司 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 xml:space="preserve">深圳招商启航投资管理有限公司 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深圳市星河博文创新创业创投研究院有限公司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10.银星集团投资有限公司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11.瑞中（深圳）技术转移中心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12.中建科技有限公司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13.深圳北大方正数码科技有限公司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14.深圳市硅谷大学城创业园管理有限公司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15.深圳市未来细胞生命科技有限公司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16.深圳市中电智谷运营有限公司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17.深圳市伞螺旋创业服务有限公司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18.深圳市氮氧科技有限公司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19.深圳市华先医药科技有限公司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20.绿展控股（深圳）有限公司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21.创享界商务服务（深圳）有限公司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22.深圳中欧创新中心有限公司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23.深圳市中加创新中心有限公司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24.启迪之星（深圳）科技企业孵化器有限公司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bidi="ar"/>
        </w:rPr>
        <w:t>25.深圳市骐骥前海科技产业研究院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C2038"/>
    <w:multiLevelType w:val="singleLevel"/>
    <w:tmpl w:val="C45C203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53F9BB"/>
    <w:multiLevelType w:val="singleLevel"/>
    <w:tmpl w:val="C653F9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3D97DF3"/>
    <w:multiLevelType w:val="singleLevel"/>
    <w:tmpl w:val="53D97DF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F7493"/>
    <w:rsid w:val="00344261"/>
    <w:rsid w:val="0093200D"/>
    <w:rsid w:val="00F73DED"/>
    <w:rsid w:val="0C1F7493"/>
    <w:rsid w:val="326032A5"/>
    <w:rsid w:val="40E61766"/>
    <w:rsid w:val="7D7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5</TotalTime>
  <ScaleCrop>false</ScaleCrop>
  <LinksUpToDate>false</LinksUpToDate>
  <CharactersWithSpaces>448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2021-11-02T03:42:00Z</dcterms:created>
  <dc:creator>syxxxxxx</dc:creator>
  <cp:lastModifiedBy>Administrator</cp:lastModifiedBy>
  <dcterms:modified xsi:type="dcterms:W3CDTF">2021-11-09T03:34:22Z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206C7EDC85B246719709BF06E5104A77</vt:lpwstr>
  </property>
</Properties>
</file>