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rPr>
          <w:rFonts w:ascii="仿宋" w:hAnsi="仿宋" w:eastAsia="仿宋" w:cs="仿宋_GB2312"/>
          <w:sz w:val="32"/>
          <w:szCs w:val="40"/>
        </w:rPr>
      </w:pPr>
      <w:bookmarkStart w:id="0" w:name="_GoBack"/>
      <w:bookmarkEnd w:id="0"/>
      <w:r>
        <w:rPr>
          <w:rFonts w:hint="eastAsia" w:ascii="仿宋" w:hAnsi="仿宋" w:eastAsia="仿宋" w:cs="仿宋_GB2312"/>
          <w:sz w:val="32"/>
          <w:szCs w:val="40"/>
        </w:rPr>
        <w:t>附件4</w:t>
      </w:r>
    </w:p>
    <w:p>
      <w:pPr>
        <w:jc w:val="left"/>
        <w:rPr>
          <w:rFonts w:ascii="仿宋" w:hAnsi="仿宋" w:eastAsia="仿宋" w:cs="黑体"/>
          <w:bCs/>
          <w:kern w:val="0"/>
          <w:sz w:val="22"/>
        </w:rPr>
      </w:pPr>
    </w:p>
    <w:p>
      <w:pPr>
        <w:widowControl/>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无人机足球团体对抗赛项目竞赛规则</w:t>
      </w:r>
    </w:p>
    <w:p>
      <w:pPr>
        <w:widowControl/>
        <w:jc w:val="center"/>
        <w:rPr>
          <w:rFonts w:ascii="方正小标宋简体" w:hAnsi="方正小标宋简体" w:eastAsia="方正小标宋简体" w:cs="方正小标宋简体"/>
          <w:bCs/>
          <w:sz w:val="16"/>
          <w:szCs w:val="16"/>
        </w:rPr>
      </w:pP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一、赛项理念</w:t>
      </w:r>
    </w:p>
    <w:p>
      <w:pPr>
        <w:adjustRightInd w:val="0"/>
        <w:spacing w:line="560" w:lineRule="exact"/>
        <w:ind w:firstLine="640" w:firstLineChars="200"/>
        <w:jc w:val="left"/>
        <w:rPr>
          <w:rFonts w:ascii="仿宋_GB2312" w:hAnsi="仿宋_GB2312" w:eastAsia="仿宋_GB2312" w:cs="仿宋_GB2312"/>
          <w:sz w:val="32"/>
          <w:szCs w:val="40"/>
        </w:rPr>
      </w:pPr>
      <w:r>
        <w:rPr>
          <w:rFonts w:hint="eastAsia" w:ascii="仿宋_GB2312" w:hAnsi="仿宋_GB2312" w:eastAsia="仿宋_GB2312" w:cs="仿宋_GB2312"/>
          <w:sz w:val="32"/>
          <w:szCs w:val="40"/>
        </w:rPr>
        <w:t>无人机足球赛是以模拟足球比赛的形式，参赛选手在地面通过无线电遥控的方式操控球形无人机，进行“足球攻防”对抗赛，以进入对方球门得分的多少判断胜负。</w:t>
      </w: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二、比赛场地 </w:t>
      </w:r>
    </w:p>
    <w:p>
      <w:pPr>
        <w:adjustRightIn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比赛场地图下图所示，根据场地实际情况，障碍物尺寸、场地尺寸和点位允许适当浮动。 </w:t>
      </w:r>
    </w:p>
    <w:p>
      <w:pPr>
        <w:adjustRightInd w:val="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drawing>
          <wp:inline distT="0" distB="0" distL="114300" distR="114300">
            <wp:extent cx="5189220" cy="4465955"/>
            <wp:effectExtent l="0" t="0" r="11430" b="1079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5"/>
                    <a:stretch>
                      <a:fillRect/>
                    </a:stretch>
                  </pic:blipFill>
                  <pic:spPr>
                    <a:xfrm>
                      <a:off x="0" y="0"/>
                      <a:ext cx="5189220" cy="4465955"/>
                    </a:xfrm>
                    <a:prstGeom prst="rect">
                      <a:avLst/>
                    </a:prstGeom>
                    <a:noFill/>
                    <a:ln>
                      <a:noFill/>
                    </a:ln>
                  </pic:spPr>
                </pic:pic>
              </a:graphicData>
            </a:graphic>
          </wp:inline>
        </w:drawing>
      </w:r>
    </w:p>
    <w:p>
      <w:pPr>
        <w:adjustRightInd w:val="0"/>
        <w:spacing w:line="58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无人机足球赛场地示意图</w:t>
      </w: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三、技术要求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无人机类型为四轴无人机，具体参数如下：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（一）无人机最多以 4 个电机提供动力；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（二）必须使用球形外框，球形外框直径 350 毫米（正负误差 20 毫米）；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（三）无人机所有部件必须在球形外框内，不得外露；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（四）“得分无人机球”须有明显的标识；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（五）动力电池标称电压不大于 11.1 伏（3S），容量不大于 1500 毫安时；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（六）无人机飞行重量不大于 450 克（带电池）；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（七）无人机使用无线电遥控操作，遥控器发射频率为 2.4G；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（八）禁止使用预先编程模式飞行，可以使用自稳模式。 </w:t>
      </w: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四、比赛时间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（一）每场比赛常规时间为5分钟（不含加时赛和点球决胜）：进场准备1分钟，上下半场各2分钟；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（二）加时赛净比赛时间为2分钟； </w:t>
      </w:r>
    </w:p>
    <w:p>
      <w:pPr>
        <w:adjustRightInd w:val="0"/>
        <w:spacing w:line="56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 xml:space="preserve">（三）每轮点球比赛时间为1分钟，最多进行3轮； </w:t>
      </w:r>
    </w:p>
    <w:p>
      <w:pPr>
        <w:adjustRightInd w:val="0"/>
        <w:spacing w:line="56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color w:val="000000"/>
          <w:sz w:val="32"/>
          <w:szCs w:val="32"/>
        </w:rPr>
        <w:t xml:space="preserve">（四）比赛进行中除由裁判宣布的暂停外，比赛将连续计时。 </w:t>
      </w: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五、比赛方法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（一）每队选手把无人机放置在“起飞区”后，举手示意；裁判将要求队员确认是否准备好起飞。当各队准备就绪时，裁判员发布“解锁”命令，3至5秒后，宣布“开始”，正式开始比赛；</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二）进球：当“得分无人机球”从正面穿过对方球队的球门环时，球队得1分，半个无人机球已经穿过了球门环的正面也视为得分。防守/开道无人机球通过对方球门环不得分。己方任何一个无人机球无论任何方式穿过（或半个无人机球已经穿过）本方球门，则判定对方得分；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（三）当一方球队进球时，裁判鸣哨示意得分，得分队伍的进攻无人机必须返回到己方半场区域后，方可继续下一回合比赛；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（四）比赛过程中，如一方的无人机球坠地，可以继续起飞比赛；如不能再起飞，则只能在半场比赛结束后取出维修，或使用备机上场继续比赛；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（五）比赛时间结束则由裁判以哨声为准。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color w:val="000000"/>
          <w:sz w:val="32"/>
          <w:szCs w:val="32"/>
        </w:rPr>
        <w:t>六、成绩评定</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（一）小组赛每场比赛以得分更多的球队获胜； </w:t>
      </w:r>
    </w:p>
    <w:p>
      <w:pPr>
        <w:adjustRightIn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（二）比赛成绩如出现平局则进行加时赛；加时赛采用金球决胜（第一个进球决定胜出的球队）的方式决出胜负；</w:t>
      </w:r>
    </w:p>
    <w:p>
      <w:pPr>
        <w:adjustRightIn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（三）如果加时赛双方都没有进球，以1对1决胜的方式决出胜负，即双方各出一名队员，将球放在起飞点，先进对方球门的一方获胜。1对1决胜采取三局两胜制，每轮比赛为1分钟，每轮由不同选手上场比赛； </w:t>
      </w:r>
    </w:p>
    <w:p>
      <w:pPr>
        <w:adjustRightIn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（四）如果1对1决胜双方都没进球，那双方以抽签方式决出胜负。 </w:t>
      </w:r>
    </w:p>
    <w:p>
      <w:pPr>
        <w:adjustRightIn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 xml:space="preserve">七、判罚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任何一方出现以下情况，则视为严重犯规判负，由对方获胜。 </w:t>
      </w:r>
    </w:p>
    <w:p>
      <w:pPr>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（一）使用不符合竞赛规则规定或者未经裁判员审核合格的竞赛器材或设备； </w:t>
      </w:r>
    </w:p>
    <w:p>
      <w:pPr>
        <w:pStyle w:val="6"/>
        <w:widowControl w:val="0"/>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（二）比赛进行中非上场队擅自开启或使用无线电设备的； </w:t>
      </w:r>
    </w:p>
    <w:p>
      <w:pPr>
        <w:ind w:firstLine="640" w:firstLineChars="200"/>
        <w:jc w:val="left"/>
        <w:rPr>
          <w:rFonts w:ascii="仿宋" w:hAnsi="仿宋" w:eastAsia="仿宋" w:cs="黑体"/>
          <w:bCs/>
          <w:kern w:val="0"/>
          <w:sz w:val="32"/>
          <w:szCs w:val="32"/>
        </w:rPr>
      </w:pPr>
      <w:r>
        <w:rPr>
          <w:rFonts w:hint="eastAsia" w:ascii="仿宋_GB2312" w:hAnsi="仿宋_GB2312" w:eastAsia="仿宋_GB2312" w:cs="仿宋_GB2312"/>
          <w:color w:val="000000"/>
          <w:sz w:val="32"/>
          <w:szCs w:val="32"/>
        </w:rPr>
        <w:t>（三）不服从指挥与调度造成严重后果的</w:t>
      </w:r>
    </w:p>
    <w:sectPr>
      <w:footerReference r:id="rId3" w:type="default"/>
      <w:type w:val="continuous"/>
      <w:pgSz w:w="11906" w:h="16838"/>
      <w:pgMar w:top="1440" w:right="1486"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BE65D0-A03C-4B17-BE34-ACA84DD27E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ECC8D2F9-A3C0-4CB6-92A2-54BBB48A89D9}"/>
  </w:font>
  <w:font w:name="仿宋">
    <w:panose1 w:val="02010609060101010101"/>
    <w:charset w:val="86"/>
    <w:family w:val="modern"/>
    <w:pitch w:val="default"/>
    <w:sig w:usb0="800002BF" w:usb1="38CF7CFA" w:usb2="00000016" w:usb3="00000000" w:csb0="00040001" w:csb1="00000000"/>
    <w:embedRegular r:id="rId3" w:fontKey="{B6186976-F7A7-4E88-AFF0-AC78F84E4E87}"/>
  </w:font>
  <w:font w:name="仿宋_GB2312">
    <w:panose1 w:val="02010609030101010101"/>
    <w:charset w:val="86"/>
    <w:family w:val="modern"/>
    <w:pitch w:val="default"/>
    <w:sig w:usb0="00000001" w:usb1="080E0000" w:usb2="00000000" w:usb3="00000000" w:csb0="00040000" w:csb1="00000000"/>
    <w:embedRegular r:id="rId4" w:fontKey="{5A8FB88D-CC77-4672-9398-A06945668D22}"/>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2540" t="0" r="0" b="0"/>
              <wp:wrapNone/>
              <wp:docPr id="3596204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1u5d9AAAAACAQAADwAAAAAAAAABACAAAAAiAAAA&#10;ZHJzL2Rvd25yZXYueG1sUEsBAhQAFAAAAAgAh07iQOaVY5kPAgAACAQAAA4AAAAAAAAAAQAgAAAA&#10;HwEAAGRycy9lMm9Eb2MueG1sUEsFBgAAAAAGAAYAWQEAAKA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iZjc5MjUyM2NiNzhkNTM0ZTMyYzRjNmU4ZGUxODkifQ=="/>
  </w:docVars>
  <w:rsids>
    <w:rsidRoot w:val="0010455F"/>
    <w:rsid w:val="00010670"/>
    <w:rsid w:val="00046E93"/>
    <w:rsid w:val="000554C3"/>
    <w:rsid w:val="00091C5C"/>
    <w:rsid w:val="000A5604"/>
    <w:rsid w:val="000B7D61"/>
    <w:rsid w:val="000C2F1B"/>
    <w:rsid w:val="000F3FF8"/>
    <w:rsid w:val="00102203"/>
    <w:rsid w:val="0010455F"/>
    <w:rsid w:val="001225C5"/>
    <w:rsid w:val="001459BA"/>
    <w:rsid w:val="00164FF2"/>
    <w:rsid w:val="00167450"/>
    <w:rsid w:val="00195348"/>
    <w:rsid w:val="001C2381"/>
    <w:rsid w:val="001D033F"/>
    <w:rsid w:val="001F75D4"/>
    <w:rsid w:val="00222C83"/>
    <w:rsid w:val="002357D9"/>
    <w:rsid w:val="00237FDB"/>
    <w:rsid w:val="00275F3A"/>
    <w:rsid w:val="0028133C"/>
    <w:rsid w:val="00282ED1"/>
    <w:rsid w:val="00306D4E"/>
    <w:rsid w:val="0032399A"/>
    <w:rsid w:val="00325337"/>
    <w:rsid w:val="00356D74"/>
    <w:rsid w:val="003629E8"/>
    <w:rsid w:val="00362D35"/>
    <w:rsid w:val="003723BE"/>
    <w:rsid w:val="00391F44"/>
    <w:rsid w:val="00392A1E"/>
    <w:rsid w:val="003A29A8"/>
    <w:rsid w:val="003B5037"/>
    <w:rsid w:val="003C34BC"/>
    <w:rsid w:val="003E12B4"/>
    <w:rsid w:val="003E6A90"/>
    <w:rsid w:val="003F3EAD"/>
    <w:rsid w:val="00404883"/>
    <w:rsid w:val="0040663B"/>
    <w:rsid w:val="004416D7"/>
    <w:rsid w:val="00441E9D"/>
    <w:rsid w:val="00447D62"/>
    <w:rsid w:val="00451616"/>
    <w:rsid w:val="004868CD"/>
    <w:rsid w:val="00497640"/>
    <w:rsid w:val="004A2DA6"/>
    <w:rsid w:val="004A50ED"/>
    <w:rsid w:val="004D4EC8"/>
    <w:rsid w:val="004E54F9"/>
    <w:rsid w:val="004E6D16"/>
    <w:rsid w:val="005178AC"/>
    <w:rsid w:val="00535AE5"/>
    <w:rsid w:val="0054386A"/>
    <w:rsid w:val="00576285"/>
    <w:rsid w:val="005923C7"/>
    <w:rsid w:val="005A67B0"/>
    <w:rsid w:val="005C1D8F"/>
    <w:rsid w:val="005E5651"/>
    <w:rsid w:val="006364A8"/>
    <w:rsid w:val="00665ECD"/>
    <w:rsid w:val="006806DE"/>
    <w:rsid w:val="006B0A43"/>
    <w:rsid w:val="006D0B09"/>
    <w:rsid w:val="007029B3"/>
    <w:rsid w:val="00703584"/>
    <w:rsid w:val="00722A2F"/>
    <w:rsid w:val="007418EE"/>
    <w:rsid w:val="00741E76"/>
    <w:rsid w:val="00753250"/>
    <w:rsid w:val="00753F5F"/>
    <w:rsid w:val="00755FFF"/>
    <w:rsid w:val="007562F1"/>
    <w:rsid w:val="0076753A"/>
    <w:rsid w:val="00792D4A"/>
    <w:rsid w:val="00793E90"/>
    <w:rsid w:val="00794928"/>
    <w:rsid w:val="007B2183"/>
    <w:rsid w:val="007C4C60"/>
    <w:rsid w:val="007F16D8"/>
    <w:rsid w:val="007F457B"/>
    <w:rsid w:val="0081111D"/>
    <w:rsid w:val="008649A6"/>
    <w:rsid w:val="00872A5B"/>
    <w:rsid w:val="008A5613"/>
    <w:rsid w:val="008A616F"/>
    <w:rsid w:val="008B7972"/>
    <w:rsid w:val="00926B53"/>
    <w:rsid w:val="00934B24"/>
    <w:rsid w:val="00936748"/>
    <w:rsid w:val="0096179E"/>
    <w:rsid w:val="009B4013"/>
    <w:rsid w:val="009C64E6"/>
    <w:rsid w:val="00A264DD"/>
    <w:rsid w:val="00A61398"/>
    <w:rsid w:val="00A77192"/>
    <w:rsid w:val="00A86D24"/>
    <w:rsid w:val="00A9483C"/>
    <w:rsid w:val="00AB524C"/>
    <w:rsid w:val="00AB5795"/>
    <w:rsid w:val="00B14DE8"/>
    <w:rsid w:val="00B16E04"/>
    <w:rsid w:val="00B4680D"/>
    <w:rsid w:val="00B85E06"/>
    <w:rsid w:val="00BB3856"/>
    <w:rsid w:val="00BD1BC8"/>
    <w:rsid w:val="00C10748"/>
    <w:rsid w:val="00C224E2"/>
    <w:rsid w:val="00C224F9"/>
    <w:rsid w:val="00C71A44"/>
    <w:rsid w:val="00C752D5"/>
    <w:rsid w:val="00CA591A"/>
    <w:rsid w:val="00CD3AEE"/>
    <w:rsid w:val="00CE20DC"/>
    <w:rsid w:val="00CE4AF6"/>
    <w:rsid w:val="00D17E00"/>
    <w:rsid w:val="00D26B7D"/>
    <w:rsid w:val="00D84AAB"/>
    <w:rsid w:val="00D863F4"/>
    <w:rsid w:val="00D87E6F"/>
    <w:rsid w:val="00D90523"/>
    <w:rsid w:val="00D90AEE"/>
    <w:rsid w:val="00D9745F"/>
    <w:rsid w:val="00DD25EE"/>
    <w:rsid w:val="00E41DFA"/>
    <w:rsid w:val="00E50A2F"/>
    <w:rsid w:val="00EA29E2"/>
    <w:rsid w:val="00EB6D9C"/>
    <w:rsid w:val="00EB7F51"/>
    <w:rsid w:val="00ED5140"/>
    <w:rsid w:val="00F55777"/>
    <w:rsid w:val="00F60C4C"/>
    <w:rsid w:val="00F800B4"/>
    <w:rsid w:val="00F97F2C"/>
    <w:rsid w:val="00FA48FA"/>
    <w:rsid w:val="00FA795A"/>
    <w:rsid w:val="00FB703C"/>
    <w:rsid w:val="00FF7E61"/>
    <w:rsid w:val="015D0D5E"/>
    <w:rsid w:val="03053A7A"/>
    <w:rsid w:val="04171207"/>
    <w:rsid w:val="071D1BE2"/>
    <w:rsid w:val="07831071"/>
    <w:rsid w:val="0A517041"/>
    <w:rsid w:val="0C0E261D"/>
    <w:rsid w:val="15D86F4A"/>
    <w:rsid w:val="169B2987"/>
    <w:rsid w:val="16CC5137"/>
    <w:rsid w:val="18E6554A"/>
    <w:rsid w:val="19E5593D"/>
    <w:rsid w:val="1AD31C39"/>
    <w:rsid w:val="1BAD3B4D"/>
    <w:rsid w:val="1CF5531A"/>
    <w:rsid w:val="1D095780"/>
    <w:rsid w:val="1F201BE9"/>
    <w:rsid w:val="212B0111"/>
    <w:rsid w:val="225B49EE"/>
    <w:rsid w:val="23544B90"/>
    <w:rsid w:val="23816F85"/>
    <w:rsid w:val="242A0B1C"/>
    <w:rsid w:val="27111B1F"/>
    <w:rsid w:val="2ACF7D27"/>
    <w:rsid w:val="2D350FF4"/>
    <w:rsid w:val="2E3A1774"/>
    <w:rsid w:val="32680E9C"/>
    <w:rsid w:val="3438777F"/>
    <w:rsid w:val="37052493"/>
    <w:rsid w:val="3AF00A5B"/>
    <w:rsid w:val="3BCC7B4F"/>
    <w:rsid w:val="3EC36333"/>
    <w:rsid w:val="3F6576AE"/>
    <w:rsid w:val="40EB2913"/>
    <w:rsid w:val="410E7CCA"/>
    <w:rsid w:val="42262BEE"/>
    <w:rsid w:val="424B2FCA"/>
    <w:rsid w:val="448E6AFD"/>
    <w:rsid w:val="47475896"/>
    <w:rsid w:val="4C1F1ABB"/>
    <w:rsid w:val="4CBB5CB2"/>
    <w:rsid w:val="50FD6AED"/>
    <w:rsid w:val="54460A4B"/>
    <w:rsid w:val="57C30810"/>
    <w:rsid w:val="5A494A77"/>
    <w:rsid w:val="5CBD16D9"/>
    <w:rsid w:val="5CF35273"/>
    <w:rsid w:val="5E2C0F7D"/>
    <w:rsid w:val="5E533DD3"/>
    <w:rsid w:val="5ECB0A41"/>
    <w:rsid w:val="60425813"/>
    <w:rsid w:val="62B7384B"/>
    <w:rsid w:val="6D176D30"/>
    <w:rsid w:val="6F660C43"/>
    <w:rsid w:val="74131D26"/>
    <w:rsid w:val="77292298"/>
    <w:rsid w:val="77B877E8"/>
    <w:rsid w:val="78E421BD"/>
    <w:rsid w:val="79444A09"/>
    <w:rsid w:val="7D4A0777"/>
    <w:rsid w:val="7EB16848"/>
    <w:rsid w:val="ECE44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28"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28"/>
    <w:pPr>
      <w:jc w:val="both"/>
    </w:pPr>
    <w:rPr>
      <w:rFonts w:ascii="Calibri" w:hAnsi="Calibri" w:eastAsia="Times New Roman" w:cs="宋体"/>
      <w:sz w:val="21"/>
      <w:szCs w:val="21"/>
      <w:lang w:val="en-US" w:eastAsia="zh-CN" w:bidi="ar-SA"/>
    </w:rPr>
  </w:style>
  <w:style w:type="paragraph" w:styleId="7">
    <w:name w:val="Normal (Web)"/>
    <w:basedOn w:val="1"/>
    <w:unhideWhenUsed/>
    <w:qFormat/>
    <w:uiPriority w:val="99"/>
    <w:pPr>
      <w:spacing w:beforeAutospacing="1" w:afterAutospacing="1"/>
      <w:jc w:val="left"/>
    </w:pPr>
    <w:rPr>
      <w:rFonts w:cs="Times New Roman"/>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5">
    <w:name w:val="日期 字符"/>
    <w:basedOn w:val="10"/>
    <w:link w:val="2"/>
    <w:semiHidden/>
    <w:qFormat/>
    <w:uiPriority w:val="99"/>
    <w:rPr>
      <w:rFonts w:asciiTheme="minorHAnsi" w:hAnsiTheme="minorHAnsi" w:eastAsiaTheme="minorEastAsia" w:cstheme="minorBidi"/>
      <w:kern w:val="2"/>
      <w:sz w:val="21"/>
      <w:szCs w:val="22"/>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89</Characters>
  <Lines>28</Lines>
  <Paragraphs>7</Paragraphs>
  <TotalTime>13</TotalTime>
  <ScaleCrop>false</ScaleCrop>
  <LinksUpToDate>false</LinksUpToDate>
  <CharactersWithSpaces>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2023-05-23T03:48:00Z</dcterms:created>
  <dc:creator>hmily769394@163.com</dc:creator>
  <cp:lastModifiedBy>Fosette</cp:lastModifiedBy>
  <cp:lastPrinted>2023-05-10T14:33:00Z</cp:lastPrinted>
  <dcterms:modified xsi:type="dcterms:W3CDTF">2023-05-23T08:52:27Z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1AC9681B92E041F5B6F93D49AE7F3767_13</vt:lpwstr>
  </property>
</Properties>
</file>